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888FC" w14:textId="0387415D" w:rsidR="00EF3247" w:rsidRPr="00EF3247" w:rsidRDefault="00EF3247" w:rsidP="00EF3247">
      <w:pPr>
        <w:spacing w:before="100" w:beforeAutospacing="1" w:after="100" w:afterAutospacing="1" w:line="240" w:lineRule="auto"/>
        <w:jc w:val="center"/>
        <w:outlineLvl w:val="2"/>
        <w:rPr>
          <w:rFonts w:eastAsia="Times New Roman" w:cstheme="minorHAnsi"/>
          <w:b/>
          <w:bCs/>
          <w:sz w:val="27"/>
          <w:szCs w:val="27"/>
          <w:lang w:eastAsia="el-GR"/>
        </w:rPr>
      </w:pPr>
      <w:r w:rsidRPr="00EF3247">
        <w:rPr>
          <w:rFonts w:eastAsia="Times New Roman" w:cstheme="minorHAnsi"/>
          <w:b/>
          <w:bCs/>
          <w:sz w:val="27"/>
          <w:szCs w:val="27"/>
          <w:lang w:eastAsia="el-GR"/>
        </w:rPr>
        <w:t>Πανελλήνιο Πρωτάθλημα Regularity Ε.Ο. ΦΙΛ.Π.Α. 202</w:t>
      </w:r>
      <w:r w:rsidR="00921709">
        <w:rPr>
          <w:rFonts w:eastAsia="Times New Roman" w:cstheme="minorHAnsi"/>
          <w:b/>
          <w:bCs/>
          <w:sz w:val="27"/>
          <w:szCs w:val="27"/>
          <w:lang w:eastAsia="el-GR"/>
        </w:rPr>
        <w:t>3</w:t>
      </w:r>
    </w:p>
    <w:p w14:paraId="731BEFCE" w14:textId="77777777" w:rsidR="00EF3247" w:rsidRPr="00EF3247" w:rsidRDefault="00EF3247" w:rsidP="00EF3247">
      <w:pPr>
        <w:spacing w:before="100" w:beforeAutospacing="1" w:after="100" w:afterAutospacing="1" w:line="240" w:lineRule="auto"/>
        <w:jc w:val="both"/>
        <w:rPr>
          <w:rFonts w:eastAsia="Times New Roman" w:cstheme="minorHAnsi"/>
          <w:sz w:val="24"/>
          <w:szCs w:val="24"/>
          <w:lang w:eastAsia="el-GR"/>
        </w:rPr>
      </w:pPr>
      <w:r w:rsidRPr="00EF3247">
        <w:rPr>
          <w:rFonts w:eastAsia="Times New Roman" w:cstheme="minorHAnsi"/>
          <w:sz w:val="24"/>
          <w:szCs w:val="24"/>
          <w:lang w:eastAsia="el-GR"/>
        </w:rPr>
        <w:t>Η Ε.Ο. ΦΙΛ.Π.Α. αναγγέλλει το πρωτάθλημα Ιστορικών Οχημάτων,  στο οποίο συμμετέχουν Σωματεία Μέλη της Ελληνικής Ομοσπονδίας Φίλων Παλαιού Αυτοκινήτου &amp; Μοτοσικλέτας – Ε.Ο. ΦΙΛ.Π.Α., από όλη την Ελλάδα.</w:t>
      </w:r>
    </w:p>
    <w:p w14:paraId="11CB9DE3" w14:textId="77777777" w:rsidR="00EF3247" w:rsidRPr="008B696A" w:rsidRDefault="00EF3247" w:rsidP="00EF3247">
      <w:pPr>
        <w:spacing w:before="100" w:beforeAutospacing="1" w:after="100" w:afterAutospacing="1" w:line="240" w:lineRule="auto"/>
        <w:jc w:val="both"/>
        <w:rPr>
          <w:rFonts w:eastAsia="Times New Roman" w:cstheme="minorHAnsi"/>
          <w:sz w:val="24"/>
          <w:szCs w:val="24"/>
          <w:lang w:eastAsia="el-GR"/>
        </w:rPr>
      </w:pPr>
      <w:r w:rsidRPr="00EF3247">
        <w:rPr>
          <w:rFonts w:eastAsia="Times New Roman" w:cstheme="minorHAnsi"/>
          <w:sz w:val="24"/>
          <w:szCs w:val="24"/>
          <w:lang w:eastAsia="el-GR"/>
        </w:rPr>
        <w:t>Οι εκδηλώσεις του φετινού Πρωταθλήματος σημειώνονται με έντονο κίτρινο χρώμα στο ημερολόγιο εκδηλώσεων του έτους. Προσμετρούν τα ΠΕΝΤΕ (5) καλύτερα αποτελέσματα.</w:t>
      </w:r>
    </w:p>
    <w:p w14:paraId="4B74BE3E" w14:textId="07223C25" w:rsidR="00EF3247" w:rsidRPr="00EF3247" w:rsidRDefault="00EF3247" w:rsidP="00EF3247">
      <w:pPr>
        <w:spacing w:before="100" w:beforeAutospacing="1" w:after="100" w:afterAutospacing="1" w:line="240" w:lineRule="auto"/>
        <w:jc w:val="both"/>
        <w:rPr>
          <w:rFonts w:eastAsia="Times New Roman" w:cstheme="minorHAnsi"/>
          <w:sz w:val="24"/>
          <w:szCs w:val="24"/>
          <w:lang w:eastAsia="el-GR"/>
        </w:rPr>
      </w:pPr>
      <w:r w:rsidRPr="00EF3247">
        <w:rPr>
          <w:rFonts w:eastAsia="Times New Roman" w:cstheme="minorHAnsi"/>
          <w:sz w:val="24"/>
          <w:szCs w:val="24"/>
          <w:lang w:eastAsia="el-GR"/>
        </w:rPr>
        <w:t>Οι γενικές κατευθύνσεις και η φιλοσοφία των εκδηλώσεων του «Πανελληνίου Πρωταθλήματος Regularity 202</w:t>
      </w:r>
      <w:r w:rsidR="00921709">
        <w:rPr>
          <w:rFonts w:eastAsia="Times New Roman" w:cstheme="minorHAnsi"/>
          <w:sz w:val="24"/>
          <w:szCs w:val="24"/>
          <w:lang w:eastAsia="el-GR"/>
        </w:rPr>
        <w:t>3</w:t>
      </w:r>
      <w:r w:rsidRPr="00EF3247">
        <w:rPr>
          <w:rFonts w:eastAsia="Times New Roman" w:cstheme="minorHAnsi"/>
          <w:sz w:val="24"/>
          <w:szCs w:val="24"/>
          <w:lang w:eastAsia="el-GR"/>
        </w:rPr>
        <w:t xml:space="preserve">» έχουν καταρτιστεί από την Ε.Ο.ΦΙΛ.Π.Α. με βάση  τον  γενικότερο κανονισμό εκδηλώσεων FIVA </w:t>
      </w:r>
      <w:hyperlink r:id="rId5" w:history="1">
        <w:r w:rsidRPr="00EF3247">
          <w:rPr>
            <w:rFonts w:eastAsia="Times New Roman" w:cstheme="minorHAnsi"/>
            <w:color w:val="0000FF"/>
            <w:sz w:val="24"/>
            <w:szCs w:val="24"/>
            <w:u w:val="single"/>
            <w:lang w:eastAsia="el-GR"/>
          </w:rPr>
          <w:t>https://www.fiva.org/</w:t>
        </w:r>
      </w:hyperlink>
      <w:r w:rsidRPr="00EF3247">
        <w:rPr>
          <w:rFonts w:eastAsia="Times New Roman" w:cstheme="minorHAnsi"/>
          <w:sz w:val="24"/>
          <w:szCs w:val="24"/>
          <w:lang w:eastAsia="el-GR"/>
        </w:rPr>
        <w:t>. Τα συμμετέχοντα Σωματεία θα πρέπει να εναρμονίζουν τους δικούς τους Κανονισμούς αναλόγως.</w:t>
      </w:r>
    </w:p>
    <w:p w14:paraId="58B333E1" w14:textId="77777777" w:rsidR="00EF3247" w:rsidRPr="00EF3247" w:rsidRDefault="00EF3247" w:rsidP="00EF3247">
      <w:pPr>
        <w:spacing w:before="100" w:beforeAutospacing="1" w:after="100" w:afterAutospacing="1" w:line="240" w:lineRule="auto"/>
        <w:jc w:val="both"/>
        <w:rPr>
          <w:rFonts w:eastAsia="Times New Roman" w:cstheme="minorHAnsi"/>
          <w:sz w:val="24"/>
          <w:szCs w:val="24"/>
          <w:lang w:eastAsia="el-GR"/>
        </w:rPr>
      </w:pPr>
      <w:r w:rsidRPr="00EF3247">
        <w:rPr>
          <w:rFonts w:eastAsia="Times New Roman" w:cstheme="minorHAnsi"/>
          <w:sz w:val="24"/>
          <w:szCs w:val="24"/>
          <w:lang w:eastAsia="el-GR"/>
        </w:rPr>
        <w:t>Στόχος της Ε.Ο. ΦΙΛ.Π.Α. είναι να προσελκύσει νέους συμμετέχοντες στις εκδηλώσεις της από όλη την Ελλάδα, να προσδώσει ενδιαφέρον στον ανταγωνισμό και να επιβραβεύσει τα καλύτερα πληρώματα.</w:t>
      </w:r>
    </w:p>
    <w:p w14:paraId="6DDA1308" w14:textId="77777777" w:rsidR="00EF3247" w:rsidRPr="00EF3247" w:rsidRDefault="00EF3247" w:rsidP="00EF3247">
      <w:pPr>
        <w:spacing w:before="100" w:beforeAutospacing="1" w:after="100" w:afterAutospacing="1" w:line="240" w:lineRule="auto"/>
        <w:jc w:val="both"/>
        <w:rPr>
          <w:rFonts w:eastAsia="Times New Roman" w:cstheme="minorHAnsi"/>
          <w:sz w:val="24"/>
          <w:szCs w:val="24"/>
          <w:lang w:eastAsia="el-GR"/>
        </w:rPr>
      </w:pPr>
      <w:r w:rsidRPr="00EF3247">
        <w:rPr>
          <w:rFonts w:eastAsia="Times New Roman" w:cstheme="minorHAnsi"/>
          <w:sz w:val="24"/>
          <w:szCs w:val="24"/>
          <w:lang w:eastAsia="el-GR"/>
        </w:rPr>
        <w:t xml:space="preserve">Η κατηγορία Regularity θα ονομάζεται πλέον Super Trophy και η κατηγορία </w:t>
      </w:r>
      <w:proofErr w:type="spellStart"/>
      <w:r w:rsidRPr="00EF3247">
        <w:rPr>
          <w:rFonts w:eastAsia="Times New Roman" w:cstheme="minorHAnsi"/>
          <w:sz w:val="24"/>
          <w:szCs w:val="24"/>
          <w:lang w:eastAsia="el-GR"/>
        </w:rPr>
        <w:t>Master</w:t>
      </w:r>
      <w:proofErr w:type="spellEnd"/>
      <w:r w:rsidRPr="00EF3247">
        <w:rPr>
          <w:rFonts w:eastAsia="Times New Roman" w:cstheme="minorHAnsi"/>
          <w:sz w:val="24"/>
          <w:szCs w:val="24"/>
          <w:lang w:eastAsia="el-GR"/>
        </w:rPr>
        <w:t xml:space="preserve"> Trophy μετονομάζεται σε Classic Trophy.</w:t>
      </w:r>
    </w:p>
    <w:p w14:paraId="62190101" w14:textId="77777777" w:rsidR="00EF3247" w:rsidRPr="00EF3247" w:rsidRDefault="00EF3247" w:rsidP="00EF3247">
      <w:pPr>
        <w:spacing w:before="100" w:beforeAutospacing="1" w:after="100" w:afterAutospacing="1" w:line="240" w:lineRule="auto"/>
        <w:jc w:val="both"/>
        <w:rPr>
          <w:rFonts w:eastAsia="Times New Roman" w:cstheme="minorHAnsi"/>
          <w:sz w:val="24"/>
          <w:szCs w:val="24"/>
          <w:lang w:eastAsia="el-GR"/>
        </w:rPr>
      </w:pPr>
      <w:r w:rsidRPr="00EF3247">
        <w:rPr>
          <w:rFonts w:eastAsia="Times New Roman" w:cstheme="minorHAnsi"/>
          <w:b/>
          <w:bCs/>
          <w:sz w:val="24"/>
          <w:szCs w:val="24"/>
          <w:lang w:eastAsia="el-GR"/>
        </w:rPr>
        <w:t>ΓΕΝΙΚΟΙ ΚΑΝΟΝΕΣ</w:t>
      </w:r>
    </w:p>
    <w:p w14:paraId="7448812A" w14:textId="1D64DEC7" w:rsidR="00EF3247" w:rsidRPr="00951545" w:rsidRDefault="00EF3247" w:rsidP="00EF3247">
      <w:pPr>
        <w:numPr>
          <w:ilvl w:val="0"/>
          <w:numId w:val="1"/>
        </w:numPr>
        <w:spacing w:before="100" w:beforeAutospacing="1" w:after="100" w:afterAutospacing="1" w:line="240" w:lineRule="auto"/>
        <w:jc w:val="both"/>
        <w:rPr>
          <w:rFonts w:eastAsia="Times New Roman" w:cstheme="minorHAnsi"/>
          <w:sz w:val="24"/>
          <w:szCs w:val="24"/>
          <w:highlight w:val="yellow"/>
          <w:lang w:eastAsia="el-GR"/>
        </w:rPr>
      </w:pPr>
      <w:r w:rsidRPr="00EF3247">
        <w:rPr>
          <w:rFonts w:eastAsia="Times New Roman" w:cstheme="minorHAnsi"/>
          <w:sz w:val="24"/>
          <w:szCs w:val="24"/>
          <w:lang w:eastAsia="el-GR"/>
        </w:rPr>
        <w:t>Το πρωτάθλημα αποτελείται από τις εκδηλώσεις που σημειώνονται με έντονο μαύρο χρώμα στο πρόγραμμα εκδηλώσεων της Ε.Ο. ΦΙΛ.Π.Α. για το έτος 202</w:t>
      </w:r>
      <w:r w:rsidR="00921709">
        <w:rPr>
          <w:rFonts w:eastAsia="Times New Roman" w:cstheme="minorHAnsi"/>
          <w:sz w:val="24"/>
          <w:szCs w:val="24"/>
          <w:lang w:eastAsia="el-GR"/>
        </w:rPr>
        <w:t>3</w:t>
      </w:r>
      <w:r w:rsidRPr="00EF3247">
        <w:rPr>
          <w:rFonts w:eastAsia="Times New Roman" w:cstheme="minorHAnsi"/>
          <w:sz w:val="24"/>
          <w:szCs w:val="24"/>
          <w:lang w:eastAsia="el-GR"/>
        </w:rPr>
        <w:t>. Στην βαθμολογία των συμμετεχόντων επιλέγονται και προσμετρούν τα ΠΕΝΤΕ (5) καλύτερα αποτελέσματα.</w:t>
      </w:r>
      <w:r w:rsidR="00951545">
        <w:rPr>
          <w:rFonts w:eastAsia="Times New Roman" w:cstheme="minorHAnsi"/>
          <w:sz w:val="24"/>
          <w:szCs w:val="24"/>
          <w:lang w:eastAsia="el-GR"/>
        </w:rPr>
        <w:t xml:space="preserve"> </w:t>
      </w:r>
      <w:r w:rsidR="00951545" w:rsidRPr="00951545">
        <w:rPr>
          <w:rFonts w:eastAsia="Times New Roman" w:cstheme="minorHAnsi"/>
          <w:sz w:val="24"/>
          <w:szCs w:val="24"/>
          <w:highlight w:val="yellow"/>
          <w:lang w:eastAsia="el-GR"/>
        </w:rPr>
        <w:t>Για την πραγματοποίησή του χρειάζεται να έχει γίνει ο ελάχιστον αριθμός των 5 εκδηλώσεων λεσχών-μελών της Ομοσπονδίας</w:t>
      </w:r>
      <w:r w:rsidR="00951545">
        <w:rPr>
          <w:rFonts w:eastAsia="Times New Roman" w:cstheme="minorHAnsi"/>
          <w:sz w:val="24"/>
          <w:szCs w:val="24"/>
          <w:highlight w:val="yellow"/>
          <w:lang w:eastAsia="el-GR"/>
        </w:rPr>
        <w:t>.</w:t>
      </w:r>
    </w:p>
    <w:p w14:paraId="1C90277D" w14:textId="3AB78240" w:rsidR="00EF3247" w:rsidRPr="00EF3247" w:rsidRDefault="00EF3247" w:rsidP="00EF3247">
      <w:pPr>
        <w:numPr>
          <w:ilvl w:val="0"/>
          <w:numId w:val="1"/>
        </w:numPr>
        <w:spacing w:before="100" w:beforeAutospacing="1" w:after="100" w:afterAutospacing="1" w:line="240" w:lineRule="auto"/>
        <w:jc w:val="both"/>
        <w:rPr>
          <w:rFonts w:eastAsia="Times New Roman" w:cstheme="minorHAnsi"/>
          <w:sz w:val="24"/>
          <w:szCs w:val="24"/>
          <w:lang w:eastAsia="el-GR"/>
        </w:rPr>
      </w:pPr>
      <w:r w:rsidRPr="00EF3247">
        <w:rPr>
          <w:rFonts w:eastAsia="Times New Roman" w:cstheme="minorHAnsi"/>
          <w:sz w:val="24"/>
          <w:szCs w:val="24"/>
          <w:lang w:eastAsia="el-GR"/>
        </w:rPr>
        <w:t xml:space="preserve"> Οι εκδηλώσεις του Πρωταθλήματος θα πρέπει να διαθέτουν κατ΄ ελάχιστον 20 συμμετοχές </w:t>
      </w:r>
      <w:r w:rsidR="008B696A" w:rsidRPr="00EF3247">
        <w:rPr>
          <w:rFonts w:eastAsia="Times New Roman" w:cstheme="minorHAnsi"/>
          <w:sz w:val="24"/>
          <w:szCs w:val="24"/>
          <w:lang w:eastAsia="el-GR"/>
        </w:rPr>
        <w:t>εκάστη</w:t>
      </w:r>
      <w:r w:rsidRPr="00EF3247">
        <w:rPr>
          <w:rFonts w:eastAsia="Times New Roman" w:cstheme="minorHAnsi"/>
          <w:sz w:val="24"/>
          <w:szCs w:val="24"/>
          <w:lang w:eastAsia="el-GR"/>
        </w:rPr>
        <w:t xml:space="preserve">. Δύνανται να είναι μονοήμερες, διήμερες ή τριήμερες και οι χρονομετρήσεις μπορούν </w:t>
      </w:r>
      <w:r w:rsidRPr="00EF3247">
        <w:rPr>
          <w:rFonts w:eastAsia="Times New Roman" w:cstheme="minorHAnsi"/>
          <w:b/>
          <w:bCs/>
          <w:sz w:val="24"/>
          <w:szCs w:val="24"/>
          <w:lang w:eastAsia="el-GR"/>
        </w:rPr>
        <w:t>προαιρετικά</w:t>
      </w:r>
      <w:r w:rsidRPr="00EF3247">
        <w:rPr>
          <w:rFonts w:eastAsia="Times New Roman" w:cstheme="minorHAnsi"/>
          <w:sz w:val="24"/>
          <w:szCs w:val="24"/>
          <w:lang w:eastAsia="el-GR"/>
        </w:rPr>
        <w:t xml:space="preserve"> και μόνο να γίνονται στο 1/10 του δευτερολέπτου, εφ΄ όσον η διοργανώτρια Λέσχη διαθέτει ηλεκτρονικό (όχι χειροκίνητο) σύστημα χρονομέτρησης.</w:t>
      </w:r>
    </w:p>
    <w:p w14:paraId="6147AA5E" w14:textId="77777777" w:rsidR="00EF3247" w:rsidRPr="00EF3247" w:rsidRDefault="00EF3247" w:rsidP="00EF3247">
      <w:pPr>
        <w:numPr>
          <w:ilvl w:val="0"/>
          <w:numId w:val="1"/>
        </w:numPr>
        <w:spacing w:before="100" w:beforeAutospacing="1" w:after="100" w:afterAutospacing="1" w:line="240" w:lineRule="auto"/>
        <w:jc w:val="both"/>
        <w:rPr>
          <w:rFonts w:eastAsia="Times New Roman" w:cstheme="minorHAnsi"/>
          <w:sz w:val="24"/>
          <w:szCs w:val="24"/>
          <w:lang w:eastAsia="el-GR"/>
        </w:rPr>
      </w:pPr>
      <w:r w:rsidRPr="00EF3247">
        <w:rPr>
          <w:rFonts w:eastAsia="Times New Roman" w:cstheme="minorHAnsi"/>
          <w:sz w:val="24"/>
          <w:szCs w:val="24"/>
          <w:lang w:eastAsia="el-GR"/>
        </w:rPr>
        <w:t>Στις μονοήμερες εκδηλώσεις απαιτείται να διανύονται τουλάχιστον 80 χλμ. και να εκτελούνται κατ’ ελάχιστον 5 χρονομετρήσεις συνολικά.</w:t>
      </w:r>
    </w:p>
    <w:p w14:paraId="155FCEB0" w14:textId="77777777" w:rsidR="00EF3247" w:rsidRPr="00EF3247" w:rsidRDefault="00EF3247" w:rsidP="00EF3247">
      <w:pPr>
        <w:numPr>
          <w:ilvl w:val="0"/>
          <w:numId w:val="1"/>
        </w:numPr>
        <w:spacing w:before="100" w:beforeAutospacing="1" w:after="100" w:afterAutospacing="1" w:line="240" w:lineRule="auto"/>
        <w:jc w:val="both"/>
        <w:rPr>
          <w:rFonts w:eastAsia="Times New Roman" w:cstheme="minorHAnsi"/>
          <w:sz w:val="24"/>
          <w:szCs w:val="24"/>
          <w:lang w:eastAsia="el-GR"/>
        </w:rPr>
      </w:pPr>
      <w:r w:rsidRPr="00EF3247">
        <w:rPr>
          <w:rFonts w:eastAsia="Times New Roman" w:cstheme="minorHAnsi"/>
          <w:sz w:val="24"/>
          <w:szCs w:val="24"/>
          <w:lang w:eastAsia="el-GR"/>
        </w:rPr>
        <w:t>Στις διήμερες εκδηλώσεις απαιτείται να διανύονται τουλάχιστον 160 χλμ. και να εκτελούνται κατ’ ελάχιστον 10 χρονομετρήσεις  συνολικά.</w:t>
      </w:r>
    </w:p>
    <w:p w14:paraId="1788F70E" w14:textId="77777777" w:rsidR="00EF3247" w:rsidRPr="00EF3247" w:rsidRDefault="00EF3247" w:rsidP="00EF3247">
      <w:pPr>
        <w:numPr>
          <w:ilvl w:val="0"/>
          <w:numId w:val="1"/>
        </w:numPr>
        <w:spacing w:before="100" w:beforeAutospacing="1" w:after="100" w:afterAutospacing="1" w:line="240" w:lineRule="auto"/>
        <w:jc w:val="both"/>
        <w:rPr>
          <w:rFonts w:eastAsia="Times New Roman" w:cstheme="minorHAnsi"/>
          <w:sz w:val="24"/>
          <w:szCs w:val="24"/>
          <w:lang w:eastAsia="el-GR"/>
        </w:rPr>
      </w:pPr>
      <w:r w:rsidRPr="00EF3247">
        <w:rPr>
          <w:rFonts w:eastAsia="Times New Roman" w:cstheme="minorHAnsi"/>
          <w:sz w:val="24"/>
          <w:szCs w:val="24"/>
          <w:lang w:eastAsia="el-GR"/>
        </w:rPr>
        <w:t>Στις τριήμερες εκδηλώσεις απαιτείται να διανύονται τουλάχιστον 240 χλμ. και να εκτελούνται κατ΄ ελάχιστον 15 χρονομετρήσεις συνολικά.</w:t>
      </w:r>
    </w:p>
    <w:p w14:paraId="7C7A81A4" w14:textId="77777777" w:rsidR="00EF3247" w:rsidRPr="00EF3247" w:rsidRDefault="00EF3247" w:rsidP="00EF3247">
      <w:pPr>
        <w:numPr>
          <w:ilvl w:val="0"/>
          <w:numId w:val="1"/>
        </w:numPr>
        <w:spacing w:before="100" w:beforeAutospacing="1" w:after="100" w:afterAutospacing="1" w:line="240" w:lineRule="auto"/>
        <w:jc w:val="both"/>
        <w:rPr>
          <w:rFonts w:eastAsia="Times New Roman" w:cstheme="minorHAnsi"/>
          <w:sz w:val="24"/>
          <w:szCs w:val="24"/>
          <w:lang w:eastAsia="el-GR"/>
        </w:rPr>
      </w:pPr>
      <w:r w:rsidRPr="00EF3247">
        <w:rPr>
          <w:rFonts w:eastAsia="Times New Roman" w:cstheme="minorHAnsi"/>
          <w:sz w:val="24"/>
          <w:szCs w:val="24"/>
          <w:lang w:eastAsia="el-GR"/>
        </w:rPr>
        <w:t> Ειδικά στην κατηγορία Classic Trophy απαιτούνται να εκτελούνται τουλάχιστον 2, 4, &amp; 6 χρονομετρήσεις για μονοήμερες, διήμερες &amp; τριήμερες εκδηλώσεις αντίστοιχα. Στην συγκεκριμένη κατηγορία δεν επιτρέπεται κανενός είδους πρόσθετο όργανο συνδεδεμένο με το λειτουργικό σύστημα του αυτοκινήτου. Η μη συμμόρφωση επιφέρει ποινή αποκλεισμού από την εκδήλωση και από το Πρωτάθλημα.</w:t>
      </w:r>
    </w:p>
    <w:p w14:paraId="02CC5B35" w14:textId="77777777" w:rsidR="00EF3247" w:rsidRPr="00EF3247" w:rsidRDefault="00EF3247" w:rsidP="00EF3247">
      <w:pPr>
        <w:numPr>
          <w:ilvl w:val="0"/>
          <w:numId w:val="1"/>
        </w:numPr>
        <w:spacing w:before="100" w:beforeAutospacing="1" w:after="100" w:afterAutospacing="1" w:line="240" w:lineRule="auto"/>
        <w:jc w:val="both"/>
        <w:rPr>
          <w:rFonts w:eastAsia="Times New Roman" w:cstheme="minorHAnsi"/>
          <w:sz w:val="24"/>
          <w:szCs w:val="24"/>
          <w:lang w:eastAsia="el-GR"/>
        </w:rPr>
      </w:pPr>
      <w:r w:rsidRPr="00EF3247">
        <w:rPr>
          <w:rFonts w:eastAsia="Times New Roman" w:cstheme="minorHAnsi"/>
          <w:sz w:val="24"/>
          <w:szCs w:val="24"/>
          <w:lang w:eastAsia="el-GR"/>
        </w:rPr>
        <w:t>Επιτρέπεται η χρήση των μηχανικών ή ηλεκτρονικών βοηθημάτων μέτρησης απόστασης και χρόνου. Για τις λειτουργίες των οργάνων, η διοργανώτρια Λέσχη που αναλαμβάνει Πρωταθληματική εκδήλωση έχει το δικαίωμα, προαιρετικά, να προβλέψει στον Πάγιο Κανονισμό εκδηλώσεών της ή/και στον ειδικό Κανονισμό της διοργάνωσης, λειτουργίες των βοηθημάτων που δεν θα είναι επιτρεπτές ή ακόμη να θεσπίσει και κάποια σχετική ποινή για κάθε μία ειδική δοκιμασία. Η αποδεδειγμένη μη συμμόρφωση ισοδυναμεί με αποκλεισμό από το πρωτάθλημα.</w:t>
      </w:r>
    </w:p>
    <w:p w14:paraId="74D39FA5" w14:textId="77777777" w:rsidR="00EF3247" w:rsidRPr="00EF3247" w:rsidRDefault="00EF3247" w:rsidP="00EF3247">
      <w:pPr>
        <w:numPr>
          <w:ilvl w:val="0"/>
          <w:numId w:val="2"/>
        </w:numPr>
        <w:spacing w:before="100" w:beforeAutospacing="1" w:after="100" w:afterAutospacing="1" w:line="240" w:lineRule="auto"/>
        <w:jc w:val="both"/>
        <w:rPr>
          <w:rFonts w:eastAsia="Times New Roman" w:cstheme="minorHAnsi"/>
          <w:sz w:val="24"/>
          <w:szCs w:val="24"/>
          <w:lang w:eastAsia="el-GR"/>
        </w:rPr>
      </w:pPr>
      <w:r w:rsidRPr="00EF3247">
        <w:rPr>
          <w:rFonts w:eastAsia="Times New Roman" w:cstheme="minorHAnsi"/>
          <w:sz w:val="24"/>
          <w:szCs w:val="24"/>
          <w:lang w:eastAsia="el-GR"/>
        </w:rPr>
        <w:lastRenderedPageBreak/>
        <w:t>Σε κάθε εκδήλωση βαθμολογούνται τα δέκα πρώτα πληρώματα της γενικής κατάταξης των Κατηγοριών Super Trophy &amp; Classic Trophy .</w:t>
      </w:r>
    </w:p>
    <w:p w14:paraId="75A08144" w14:textId="77777777" w:rsidR="00EF3247" w:rsidRPr="00EF3247" w:rsidRDefault="00EF3247" w:rsidP="00EF3247">
      <w:pPr>
        <w:spacing w:before="100" w:beforeAutospacing="1" w:after="100" w:afterAutospacing="1" w:line="240" w:lineRule="auto"/>
        <w:jc w:val="both"/>
        <w:rPr>
          <w:rFonts w:eastAsia="Times New Roman" w:cstheme="minorHAnsi"/>
          <w:sz w:val="24"/>
          <w:szCs w:val="24"/>
          <w:lang w:eastAsia="el-GR"/>
        </w:rPr>
      </w:pPr>
      <w:r w:rsidRPr="00EF3247">
        <w:rPr>
          <w:rFonts w:eastAsia="Times New Roman" w:cstheme="minorHAnsi"/>
          <w:sz w:val="24"/>
          <w:szCs w:val="24"/>
          <w:lang w:eastAsia="el-GR"/>
        </w:rPr>
        <w:t>Η βαθμολογία της γενικής κατάταξης είναι :</w:t>
      </w:r>
    </w:p>
    <w:p w14:paraId="298BF614" w14:textId="77777777" w:rsidR="00EF3247" w:rsidRPr="00EF3247" w:rsidRDefault="00EF3247" w:rsidP="00EF3247">
      <w:pPr>
        <w:spacing w:before="100" w:beforeAutospacing="1" w:after="100" w:afterAutospacing="1" w:line="240" w:lineRule="auto"/>
        <w:jc w:val="both"/>
        <w:rPr>
          <w:rFonts w:eastAsia="Times New Roman" w:cstheme="minorHAnsi"/>
          <w:sz w:val="24"/>
          <w:szCs w:val="24"/>
          <w:lang w:eastAsia="el-GR"/>
        </w:rPr>
      </w:pPr>
      <w:r w:rsidRPr="00EF3247">
        <w:rPr>
          <w:rFonts w:eastAsia="Times New Roman" w:cstheme="minorHAnsi"/>
          <w:sz w:val="24"/>
          <w:szCs w:val="24"/>
          <w:lang w:eastAsia="el-GR"/>
        </w:rPr>
        <w:t>1</w:t>
      </w:r>
      <w:r w:rsidRPr="00EF3247">
        <w:rPr>
          <w:rFonts w:eastAsia="Times New Roman" w:cstheme="minorHAnsi"/>
          <w:sz w:val="24"/>
          <w:szCs w:val="24"/>
          <w:vertAlign w:val="superscript"/>
          <w:lang w:eastAsia="el-GR"/>
        </w:rPr>
        <w:t>ος</w:t>
      </w:r>
      <w:r w:rsidRPr="00EF3247">
        <w:rPr>
          <w:rFonts w:eastAsia="Times New Roman" w:cstheme="minorHAnsi"/>
          <w:sz w:val="24"/>
          <w:szCs w:val="24"/>
          <w:lang w:eastAsia="el-GR"/>
        </w:rPr>
        <w:t xml:space="preserve">        15 βαθμούς</w:t>
      </w:r>
    </w:p>
    <w:p w14:paraId="796C3827" w14:textId="77777777" w:rsidR="00EF3247" w:rsidRPr="00EF3247" w:rsidRDefault="00EF3247" w:rsidP="00EF3247">
      <w:pPr>
        <w:spacing w:before="100" w:beforeAutospacing="1" w:after="100" w:afterAutospacing="1" w:line="240" w:lineRule="auto"/>
        <w:jc w:val="both"/>
        <w:rPr>
          <w:rFonts w:eastAsia="Times New Roman" w:cstheme="minorHAnsi"/>
          <w:sz w:val="24"/>
          <w:szCs w:val="24"/>
          <w:lang w:eastAsia="el-GR"/>
        </w:rPr>
      </w:pPr>
      <w:r w:rsidRPr="00EF3247">
        <w:rPr>
          <w:rFonts w:eastAsia="Times New Roman" w:cstheme="minorHAnsi"/>
          <w:sz w:val="24"/>
          <w:szCs w:val="24"/>
          <w:lang w:eastAsia="el-GR"/>
        </w:rPr>
        <w:t>2</w:t>
      </w:r>
      <w:r w:rsidRPr="00EF3247">
        <w:rPr>
          <w:rFonts w:eastAsia="Times New Roman" w:cstheme="minorHAnsi"/>
          <w:sz w:val="24"/>
          <w:szCs w:val="24"/>
          <w:vertAlign w:val="superscript"/>
          <w:lang w:eastAsia="el-GR"/>
        </w:rPr>
        <w:t>ος</w:t>
      </w:r>
      <w:r w:rsidRPr="00EF3247">
        <w:rPr>
          <w:rFonts w:eastAsia="Times New Roman" w:cstheme="minorHAnsi"/>
          <w:sz w:val="24"/>
          <w:szCs w:val="24"/>
          <w:lang w:eastAsia="el-GR"/>
        </w:rPr>
        <w:t xml:space="preserve">        12 βαθμούς</w:t>
      </w:r>
    </w:p>
    <w:p w14:paraId="47B316AB" w14:textId="77777777" w:rsidR="00EF3247" w:rsidRPr="00EF3247" w:rsidRDefault="00EF3247" w:rsidP="00EF3247">
      <w:pPr>
        <w:spacing w:before="100" w:beforeAutospacing="1" w:after="100" w:afterAutospacing="1" w:line="240" w:lineRule="auto"/>
        <w:jc w:val="both"/>
        <w:rPr>
          <w:rFonts w:eastAsia="Times New Roman" w:cstheme="minorHAnsi"/>
          <w:sz w:val="24"/>
          <w:szCs w:val="24"/>
          <w:lang w:eastAsia="el-GR"/>
        </w:rPr>
      </w:pPr>
      <w:r w:rsidRPr="00EF3247">
        <w:rPr>
          <w:rFonts w:eastAsia="Times New Roman" w:cstheme="minorHAnsi"/>
          <w:sz w:val="24"/>
          <w:szCs w:val="24"/>
          <w:lang w:eastAsia="el-GR"/>
        </w:rPr>
        <w:t>3</w:t>
      </w:r>
      <w:r w:rsidRPr="00EF3247">
        <w:rPr>
          <w:rFonts w:eastAsia="Times New Roman" w:cstheme="minorHAnsi"/>
          <w:sz w:val="24"/>
          <w:szCs w:val="24"/>
          <w:vertAlign w:val="superscript"/>
          <w:lang w:eastAsia="el-GR"/>
        </w:rPr>
        <w:t>ος</w:t>
      </w:r>
      <w:r w:rsidRPr="00EF3247">
        <w:rPr>
          <w:rFonts w:eastAsia="Times New Roman" w:cstheme="minorHAnsi"/>
          <w:sz w:val="24"/>
          <w:szCs w:val="24"/>
          <w:lang w:eastAsia="el-GR"/>
        </w:rPr>
        <w:t xml:space="preserve">        10 βαθμούς</w:t>
      </w:r>
    </w:p>
    <w:p w14:paraId="3C798A8B" w14:textId="77777777" w:rsidR="00EF3247" w:rsidRPr="00EF3247" w:rsidRDefault="00EF3247" w:rsidP="00EF3247">
      <w:pPr>
        <w:spacing w:before="100" w:beforeAutospacing="1" w:after="100" w:afterAutospacing="1" w:line="240" w:lineRule="auto"/>
        <w:jc w:val="both"/>
        <w:rPr>
          <w:rFonts w:eastAsia="Times New Roman" w:cstheme="minorHAnsi"/>
          <w:sz w:val="24"/>
          <w:szCs w:val="24"/>
          <w:lang w:eastAsia="el-GR"/>
        </w:rPr>
      </w:pPr>
      <w:r w:rsidRPr="00EF3247">
        <w:rPr>
          <w:rFonts w:eastAsia="Times New Roman" w:cstheme="minorHAnsi"/>
          <w:sz w:val="24"/>
          <w:szCs w:val="24"/>
          <w:lang w:eastAsia="el-GR"/>
        </w:rPr>
        <w:t>4</w:t>
      </w:r>
      <w:r w:rsidRPr="00EF3247">
        <w:rPr>
          <w:rFonts w:eastAsia="Times New Roman" w:cstheme="minorHAnsi"/>
          <w:sz w:val="24"/>
          <w:szCs w:val="24"/>
          <w:vertAlign w:val="superscript"/>
          <w:lang w:eastAsia="el-GR"/>
        </w:rPr>
        <w:t>ος</w:t>
      </w:r>
      <w:r w:rsidRPr="00EF3247">
        <w:rPr>
          <w:rFonts w:eastAsia="Times New Roman" w:cstheme="minorHAnsi"/>
          <w:sz w:val="24"/>
          <w:szCs w:val="24"/>
          <w:lang w:eastAsia="el-GR"/>
        </w:rPr>
        <w:t xml:space="preserve">         8  βαθμούς</w:t>
      </w:r>
    </w:p>
    <w:p w14:paraId="1DC4C9F8" w14:textId="77777777" w:rsidR="00EF3247" w:rsidRPr="00EF3247" w:rsidRDefault="00EF3247" w:rsidP="00EF3247">
      <w:pPr>
        <w:spacing w:before="100" w:beforeAutospacing="1" w:after="100" w:afterAutospacing="1" w:line="240" w:lineRule="auto"/>
        <w:jc w:val="both"/>
        <w:rPr>
          <w:rFonts w:eastAsia="Times New Roman" w:cstheme="minorHAnsi"/>
          <w:sz w:val="24"/>
          <w:szCs w:val="24"/>
          <w:lang w:eastAsia="el-GR"/>
        </w:rPr>
      </w:pPr>
      <w:r w:rsidRPr="00EF3247">
        <w:rPr>
          <w:rFonts w:eastAsia="Times New Roman" w:cstheme="minorHAnsi"/>
          <w:sz w:val="24"/>
          <w:szCs w:val="24"/>
          <w:lang w:eastAsia="el-GR"/>
        </w:rPr>
        <w:t>5</w:t>
      </w:r>
      <w:r w:rsidRPr="00EF3247">
        <w:rPr>
          <w:rFonts w:eastAsia="Times New Roman" w:cstheme="minorHAnsi"/>
          <w:sz w:val="24"/>
          <w:szCs w:val="24"/>
          <w:vertAlign w:val="superscript"/>
          <w:lang w:eastAsia="el-GR"/>
        </w:rPr>
        <w:t>ος</w:t>
      </w:r>
      <w:r w:rsidRPr="00EF3247">
        <w:rPr>
          <w:rFonts w:eastAsia="Times New Roman" w:cstheme="minorHAnsi"/>
          <w:sz w:val="24"/>
          <w:szCs w:val="24"/>
          <w:lang w:eastAsia="el-GR"/>
        </w:rPr>
        <w:t xml:space="preserve">         6  βαθμούς</w:t>
      </w:r>
    </w:p>
    <w:p w14:paraId="2184EFE9" w14:textId="77777777" w:rsidR="00EF3247" w:rsidRPr="00EF3247" w:rsidRDefault="00EF3247" w:rsidP="00EF3247">
      <w:pPr>
        <w:spacing w:before="100" w:beforeAutospacing="1" w:after="100" w:afterAutospacing="1" w:line="240" w:lineRule="auto"/>
        <w:jc w:val="both"/>
        <w:rPr>
          <w:rFonts w:eastAsia="Times New Roman" w:cstheme="minorHAnsi"/>
          <w:sz w:val="24"/>
          <w:szCs w:val="24"/>
          <w:lang w:eastAsia="el-GR"/>
        </w:rPr>
      </w:pPr>
      <w:r w:rsidRPr="00EF3247">
        <w:rPr>
          <w:rFonts w:eastAsia="Times New Roman" w:cstheme="minorHAnsi"/>
          <w:sz w:val="24"/>
          <w:szCs w:val="24"/>
          <w:lang w:eastAsia="el-GR"/>
        </w:rPr>
        <w:t>6</w:t>
      </w:r>
      <w:r w:rsidRPr="00EF3247">
        <w:rPr>
          <w:rFonts w:eastAsia="Times New Roman" w:cstheme="minorHAnsi"/>
          <w:sz w:val="24"/>
          <w:szCs w:val="24"/>
          <w:vertAlign w:val="superscript"/>
          <w:lang w:eastAsia="el-GR"/>
        </w:rPr>
        <w:t>ος</w:t>
      </w:r>
      <w:r w:rsidRPr="00EF3247">
        <w:rPr>
          <w:rFonts w:eastAsia="Times New Roman" w:cstheme="minorHAnsi"/>
          <w:sz w:val="24"/>
          <w:szCs w:val="24"/>
          <w:lang w:eastAsia="el-GR"/>
        </w:rPr>
        <w:t xml:space="preserve">         5  βαθμούς</w:t>
      </w:r>
    </w:p>
    <w:p w14:paraId="03F475B2" w14:textId="77777777" w:rsidR="00EF3247" w:rsidRPr="00EF3247" w:rsidRDefault="00EF3247" w:rsidP="00EF3247">
      <w:pPr>
        <w:spacing w:before="100" w:beforeAutospacing="1" w:after="100" w:afterAutospacing="1" w:line="240" w:lineRule="auto"/>
        <w:jc w:val="both"/>
        <w:rPr>
          <w:rFonts w:eastAsia="Times New Roman" w:cstheme="minorHAnsi"/>
          <w:sz w:val="24"/>
          <w:szCs w:val="24"/>
          <w:lang w:eastAsia="el-GR"/>
        </w:rPr>
      </w:pPr>
      <w:r w:rsidRPr="00EF3247">
        <w:rPr>
          <w:rFonts w:eastAsia="Times New Roman" w:cstheme="minorHAnsi"/>
          <w:sz w:val="24"/>
          <w:szCs w:val="24"/>
          <w:lang w:eastAsia="el-GR"/>
        </w:rPr>
        <w:t>7</w:t>
      </w:r>
      <w:r w:rsidRPr="00EF3247">
        <w:rPr>
          <w:rFonts w:eastAsia="Times New Roman" w:cstheme="minorHAnsi"/>
          <w:sz w:val="24"/>
          <w:szCs w:val="24"/>
          <w:vertAlign w:val="superscript"/>
          <w:lang w:eastAsia="el-GR"/>
        </w:rPr>
        <w:t>ος</w:t>
      </w:r>
      <w:r w:rsidRPr="00EF3247">
        <w:rPr>
          <w:rFonts w:eastAsia="Times New Roman" w:cstheme="minorHAnsi"/>
          <w:sz w:val="24"/>
          <w:szCs w:val="24"/>
          <w:lang w:eastAsia="el-GR"/>
        </w:rPr>
        <w:t xml:space="preserve">         4  βαθμούς</w:t>
      </w:r>
    </w:p>
    <w:p w14:paraId="5453DC0B" w14:textId="77777777" w:rsidR="00EF3247" w:rsidRPr="00EF3247" w:rsidRDefault="00EF3247" w:rsidP="00EF3247">
      <w:pPr>
        <w:spacing w:before="100" w:beforeAutospacing="1" w:after="100" w:afterAutospacing="1" w:line="240" w:lineRule="auto"/>
        <w:jc w:val="both"/>
        <w:rPr>
          <w:rFonts w:eastAsia="Times New Roman" w:cstheme="minorHAnsi"/>
          <w:sz w:val="24"/>
          <w:szCs w:val="24"/>
          <w:lang w:eastAsia="el-GR"/>
        </w:rPr>
      </w:pPr>
      <w:r w:rsidRPr="00EF3247">
        <w:rPr>
          <w:rFonts w:eastAsia="Times New Roman" w:cstheme="minorHAnsi"/>
          <w:sz w:val="24"/>
          <w:szCs w:val="24"/>
          <w:lang w:eastAsia="el-GR"/>
        </w:rPr>
        <w:t>8</w:t>
      </w:r>
      <w:r w:rsidRPr="00EF3247">
        <w:rPr>
          <w:rFonts w:eastAsia="Times New Roman" w:cstheme="minorHAnsi"/>
          <w:sz w:val="24"/>
          <w:szCs w:val="24"/>
          <w:vertAlign w:val="superscript"/>
          <w:lang w:eastAsia="el-GR"/>
        </w:rPr>
        <w:t>ος</w:t>
      </w:r>
      <w:r w:rsidRPr="00EF3247">
        <w:rPr>
          <w:rFonts w:eastAsia="Times New Roman" w:cstheme="minorHAnsi"/>
          <w:sz w:val="24"/>
          <w:szCs w:val="24"/>
          <w:lang w:eastAsia="el-GR"/>
        </w:rPr>
        <w:t xml:space="preserve">         3  βαθμούς</w:t>
      </w:r>
    </w:p>
    <w:p w14:paraId="302D7C8C" w14:textId="77777777" w:rsidR="00EF3247" w:rsidRPr="00EF3247" w:rsidRDefault="00EF3247" w:rsidP="00EF3247">
      <w:pPr>
        <w:spacing w:before="100" w:beforeAutospacing="1" w:after="100" w:afterAutospacing="1" w:line="240" w:lineRule="auto"/>
        <w:jc w:val="both"/>
        <w:rPr>
          <w:rFonts w:eastAsia="Times New Roman" w:cstheme="minorHAnsi"/>
          <w:sz w:val="24"/>
          <w:szCs w:val="24"/>
          <w:lang w:eastAsia="el-GR"/>
        </w:rPr>
      </w:pPr>
      <w:r w:rsidRPr="00EF3247">
        <w:rPr>
          <w:rFonts w:eastAsia="Times New Roman" w:cstheme="minorHAnsi"/>
          <w:sz w:val="24"/>
          <w:szCs w:val="24"/>
          <w:lang w:eastAsia="el-GR"/>
        </w:rPr>
        <w:t>9</w:t>
      </w:r>
      <w:r w:rsidRPr="00EF3247">
        <w:rPr>
          <w:rFonts w:eastAsia="Times New Roman" w:cstheme="minorHAnsi"/>
          <w:sz w:val="24"/>
          <w:szCs w:val="24"/>
          <w:vertAlign w:val="superscript"/>
          <w:lang w:eastAsia="el-GR"/>
        </w:rPr>
        <w:t>ος</w:t>
      </w:r>
      <w:r w:rsidRPr="00EF3247">
        <w:rPr>
          <w:rFonts w:eastAsia="Times New Roman" w:cstheme="minorHAnsi"/>
          <w:sz w:val="24"/>
          <w:szCs w:val="24"/>
          <w:lang w:eastAsia="el-GR"/>
        </w:rPr>
        <w:t xml:space="preserve">         2  βαθμούς</w:t>
      </w:r>
    </w:p>
    <w:p w14:paraId="5C0FC593" w14:textId="77777777" w:rsidR="00EF3247" w:rsidRPr="00EF3247" w:rsidRDefault="00EF3247" w:rsidP="00EF3247">
      <w:pPr>
        <w:spacing w:before="100" w:beforeAutospacing="1" w:after="100" w:afterAutospacing="1" w:line="240" w:lineRule="auto"/>
        <w:jc w:val="both"/>
        <w:rPr>
          <w:rFonts w:eastAsia="Times New Roman" w:cstheme="minorHAnsi"/>
          <w:sz w:val="24"/>
          <w:szCs w:val="24"/>
          <w:lang w:eastAsia="el-GR"/>
        </w:rPr>
      </w:pPr>
      <w:r w:rsidRPr="00EF3247">
        <w:rPr>
          <w:rFonts w:eastAsia="Times New Roman" w:cstheme="minorHAnsi"/>
          <w:sz w:val="24"/>
          <w:szCs w:val="24"/>
          <w:lang w:eastAsia="el-GR"/>
        </w:rPr>
        <w:t>10</w:t>
      </w:r>
      <w:r w:rsidRPr="00EF3247">
        <w:rPr>
          <w:rFonts w:eastAsia="Times New Roman" w:cstheme="minorHAnsi"/>
          <w:sz w:val="24"/>
          <w:szCs w:val="24"/>
          <w:vertAlign w:val="superscript"/>
          <w:lang w:eastAsia="el-GR"/>
        </w:rPr>
        <w:t>ος</w:t>
      </w:r>
      <w:r w:rsidRPr="00EF3247">
        <w:rPr>
          <w:rFonts w:eastAsia="Times New Roman" w:cstheme="minorHAnsi"/>
          <w:sz w:val="24"/>
          <w:szCs w:val="24"/>
          <w:lang w:eastAsia="el-GR"/>
        </w:rPr>
        <w:t xml:space="preserve">       1  βαθμό</w:t>
      </w:r>
    </w:p>
    <w:p w14:paraId="641B7383" w14:textId="77777777" w:rsidR="00EF3247" w:rsidRPr="00EF3247" w:rsidRDefault="00EF3247" w:rsidP="00EF3247">
      <w:pPr>
        <w:numPr>
          <w:ilvl w:val="0"/>
          <w:numId w:val="3"/>
        </w:numPr>
        <w:spacing w:before="100" w:beforeAutospacing="1" w:after="100" w:afterAutospacing="1" w:line="240" w:lineRule="auto"/>
        <w:jc w:val="both"/>
        <w:rPr>
          <w:rFonts w:eastAsia="Times New Roman" w:cstheme="minorHAnsi"/>
          <w:sz w:val="24"/>
          <w:szCs w:val="24"/>
          <w:lang w:eastAsia="el-GR"/>
        </w:rPr>
      </w:pPr>
      <w:r w:rsidRPr="00EF3247">
        <w:rPr>
          <w:rFonts w:eastAsia="Times New Roman" w:cstheme="minorHAnsi"/>
          <w:sz w:val="24"/>
          <w:szCs w:val="24"/>
          <w:lang w:eastAsia="el-GR"/>
        </w:rPr>
        <w:t>Υφίσταται ξεχωριστή βαθμολογία για οδηγούς και για συνοδηγούς.</w:t>
      </w:r>
    </w:p>
    <w:p w14:paraId="0C2B6400" w14:textId="77777777" w:rsidR="00EF3247" w:rsidRPr="00EF3247" w:rsidRDefault="00EF3247" w:rsidP="00EF3247">
      <w:pPr>
        <w:numPr>
          <w:ilvl w:val="0"/>
          <w:numId w:val="3"/>
        </w:numPr>
        <w:spacing w:before="100" w:beforeAutospacing="1" w:after="100" w:afterAutospacing="1" w:line="240" w:lineRule="auto"/>
        <w:jc w:val="both"/>
        <w:rPr>
          <w:rFonts w:eastAsia="Times New Roman" w:cstheme="minorHAnsi"/>
          <w:sz w:val="24"/>
          <w:szCs w:val="24"/>
          <w:lang w:eastAsia="el-GR"/>
        </w:rPr>
      </w:pPr>
      <w:r w:rsidRPr="00EF3247">
        <w:rPr>
          <w:rFonts w:eastAsia="Times New Roman" w:cstheme="minorHAnsi"/>
          <w:sz w:val="24"/>
          <w:szCs w:val="24"/>
          <w:lang w:eastAsia="el-GR"/>
        </w:rPr>
        <w:t> Για μονοήμερες εκδηλώσεις η βαθμολογία παραμένει ως έχει. Σε διήμερες ή/και πολυήμερες εκδηλώσεις τα αποτελέσματα κάθε ημέρας προσμετρούνται και βαθμολογούνται για το Πρωτάθλημα της Ε.Ο. ΦΙΛ.Π.Α. χωριστά (σαν να πρόκειται για διαφορετική εκδήλωση).</w:t>
      </w:r>
    </w:p>
    <w:p w14:paraId="77A80DB1" w14:textId="77777777" w:rsidR="00EF3247" w:rsidRPr="00EF3247" w:rsidRDefault="00EF3247" w:rsidP="00EF3247">
      <w:pPr>
        <w:numPr>
          <w:ilvl w:val="0"/>
          <w:numId w:val="3"/>
        </w:numPr>
        <w:spacing w:before="100" w:beforeAutospacing="1" w:after="100" w:afterAutospacing="1" w:line="240" w:lineRule="auto"/>
        <w:jc w:val="both"/>
        <w:rPr>
          <w:rFonts w:eastAsia="Times New Roman" w:cstheme="minorHAnsi"/>
          <w:sz w:val="24"/>
          <w:szCs w:val="24"/>
          <w:lang w:eastAsia="el-GR"/>
        </w:rPr>
      </w:pPr>
      <w:r w:rsidRPr="00EF3247">
        <w:rPr>
          <w:rFonts w:eastAsia="Times New Roman" w:cstheme="minorHAnsi"/>
          <w:sz w:val="24"/>
          <w:szCs w:val="24"/>
          <w:lang w:eastAsia="el-GR"/>
        </w:rPr>
        <w:t>Πρωταθλητής ανακηρύσσεται ο οδηγός και o συνοδηγός με το μεγαλύτερο άθροισμα βαθμών. Κύπελλα απονέμονται στους 6 πρώτους οδηγούς και συνοδηγούς των κατηγοριών Super Trophy &amp; Classic Trophy. Σε περίπτωση ισοβαθμίας κι αφού συνυπολογιστούν οι παράγοντες του άρθρου 12, οι ισοβαθμούντες θεωρούνται ισοδύναμοι. Ο αμέσως επόμενος καταλαμβάνει τη θέση του 3ου (αν οι ισοβαθμούντες είναι 2 στην 1η θέση) και ομοίως για όλες τις θέσεις στη γενική κατάταξη.</w:t>
      </w:r>
    </w:p>
    <w:p w14:paraId="05223A43" w14:textId="77777777" w:rsidR="00EF3247" w:rsidRPr="00EF3247" w:rsidRDefault="00EF3247" w:rsidP="00EF3247">
      <w:pPr>
        <w:numPr>
          <w:ilvl w:val="0"/>
          <w:numId w:val="3"/>
        </w:numPr>
        <w:spacing w:before="100" w:beforeAutospacing="1" w:after="100" w:afterAutospacing="1" w:line="240" w:lineRule="auto"/>
        <w:jc w:val="both"/>
        <w:rPr>
          <w:rFonts w:eastAsia="Times New Roman" w:cstheme="minorHAnsi"/>
          <w:sz w:val="24"/>
          <w:szCs w:val="24"/>
          <w:lang w:eastAsia="el-GR"/>
        </w:rPr>
      </w:pPr>
      <w:r w:rsidRPr="00EF3247">
        <w:rPr>
          <w:rFonts w:eastAsia="Times New Roman" w:cstheme="minorHAnsi"/>
          <w:sz w:val="24"/>
          <w:szCs w:val="24"/>
          <w:lang w:eastAsia="el-GR"/>
        </w:rPr>
        <w:t>Σε περίπτωση ισοβαθμίας κατά την λήξη του Πρωταθλήματος μεταξύ δύο ή περισσοτέρων αγωνιζομένων υπολογίζονται οι καλύτερες κατατάξεις τους με βάση ότι:</w:t>
      </w:r>
    </w:p>
    <w:p w14:paraId="0D21D2AB" w14:textId="77777777" w:rsidR="00EF3247" w:rsidRPr="00EF3247" w:rsidRDefault="00EF3247" w:rsidP="00EF3247">
      <w:pPr>
        <w:spacing w:before="100" w:beforeAutospacing="1" w:after="100" w:afterAutospacing="1" w:line="240" w:lineRule="auto"/>
        <w:jc w:val="both"/>
        <w:rPr>
          <w:rFonts w:eastAsia="Times New Roman" w:cstheme="minorHAnsi"/>
          <w:sz w:val="24"/>
          <w:szCs w:val="24"/>
          <w:lang w:eastAsia="el-GR"/>
        </w:rPr>
      </w:pPr>
      <w:r w:rsidRPr="00EF3247">
        <w:rPr>
          <w:rFonts w:eastAsia="Times New Roman" w:cstheme="minorHAnsi"/>
          <w:sz w:val="24"/>
          <w:szCs w:val="24"/>
          <w:lang w:eastAsia="el-GR"/>
        </w:rPr>
        <w:t>η 1η θέση γενικής κατάταξης βαθμολογείται με 9 βαθμούς</w:t>
      </w:r>
    </w:p>
    <w:p w14:paraId="659B91AE" w14:textId="77777777" w:rsidR="00EF3247" w:rsidRPr="00EF3247" w:rsidRDefault="00EF3247" w:rsidP="00EF3247">
      <w:pPr>
        <w:spacing w:before="100" w:beforeAutospacing="1" w:after="100" w:afterAutospacing="1" w:line="240" w:lineRule="auto"/>
        <w:jc w:val="both"/>
        <w:rPr>
          <w:rFonts w:eastAsia="Times New Roman" w:cstheme="minorHAnsi"/>
          <w:sz w:val="24"/>
          <w:szCs w:val="24"/>
          <w:lang w:eastAsia="el-GR"/>
        </w:rPr>
      </w:pPr>
      <w:r w:rsidRPr="00EF3247">
        <w:rPr>
          <w:rFonts w:eastAsia="Times New Roman" w:cstheme="minorHAnsi"/>
          <w:sz w:val="24"/>
          <w:szCs w:val="24"/>
          <w:lang w:eastAsia="el-GR"/>
        </w:rPr>
        <w:t>η 2η θέση γενικής κατάταξης βαθμολογείται με 6 βαθμούς</w:t>
      </w:r>
    </w:p>
    <w:p w14:paraId="1C30BCD2" w14:textId="77777777" w:rsidR="00EF3247" w:rsidRPr="00EF3247" w:rsidRDefault="00EF3247" w:rsidP="00EF3247">
      <w:pPr>
        <w:spacing w:before="100" w:beforeAutospacing="1" w:after="100" w:afterAutospacing="1" w:line="240" w:lineRule="auto"/>
        <w:jc w:val="both"/>
        <w:rPr>
          <w:rFonts w:eastAsia="Times New Roman" w:cstheme="minorHAnsi"/>
          <w:sz w:val="24"/>
          <w:szCs w:val="24"/>
          <w:lang w:eastAsia="el-GR"/>
        </w:rPr>
      </w:pPr>
      <w:r w:rsidRPr="00EF3247">
        <w:rPr>
          <w:rFonts w:eastAsia="Times New Roman" w:cstheme="minorHAnsi"/>
          <w:sz w:val="24"/>
          <w:szCs w:val="24"/>
          <w:lang w:eastAsia="el-GR"/>
        </w:rPr>
        <w:t>η 3η θέση γενικής κατάταξης βαθμολογείται με 4 βαθμούς</w:t>
      </w:r>
    </w:p>
    <w:p w14:paraId="14C87A64" w14:textId="77777777" w:rsidR="00EF3247" w:rsidRPr="00EF3247" w:rsidRDefault="00EF3247" w:rsidP="00EF3247">
      <w:pPr>
        <w:spacing w:before="100" w:beforeAutospacing="1" w:after="100" w:afterAutospacing="1" w:line="240" w:lineRule="auto"/>
        <w:jc w:val="both"/>
        <w:rPr>
          <w:rFonts w:eastAsia="Times New Roman" w:cstheme="minorHAnsi"/>
          <w:sz w:val="24"/>
          <w:szCs w:val="24"/>
          <w:lang w:eastAsia="el-GR"/>
        </w:rPr>
      </w:pPr>
      <w:r w:rsidRPr="00EF3247">
        <w:rPr>
          <w:rFonts w:eastAsia="Times New Roman" w:cstheme="minorHAnsi"/>
          <w:sz w:val="24"/>
          <w:szCs w:val="24"/>
          <w:lang w:eastAsia="el-GR"/>
        </w:rPr>
        <w:t>η 4η θέση γενικής κατάταξης βαθμολογείται με 3 βαθμούς</w:t>
      </w:r>
    </w:p>
    <w:p w14:paraId="6A0C0759" w14:textId="77777777" w:rsidR="00EF3247" w:rsidRPr="00EF3247" w:rsidRDefault="00EF3247" w:rsidP="00EF3247">
      <w:pPr>
        <w:spacing w:before="100" w:beforeAutospacing="1" w:after="100" w:afterAutospacing="1" w:line="240" w:lineRule="auto"/>
        <w:jc w:val="both"/>
        <w:rPr>
          <w:rFonts w:eastAsia="Times New Roman" w:cstheme="minorHAnsi"/>
          <w:sz w:val="24"/>
          <w:szCs w:val="24"/>
          <w:lang w:eastAsia="el-GR"/>
        </w:rPr>
      </w:pPr>
      <w:r w:rsidRPr="00EF3247">
        <w:rPr>
          <w:rFonts w:eastAsia="Times New Roman" w:cstheme="minorHAnsi"/>
          <w:sz w:val="24"/>
          <w:szCs w:val="24"/>
          <w:lang w:eastAsia="el-GR"/>
        </w:rPr>
        <w:t>η 5η θέση γενικής κατάταξης βαθμολογείται με 2 βαθμούς</w:t>
      </w:r>
    </w:p>
    <w:p w14:paraId="6A82C3EF" w14:textId="77777777" w:rsidR="00EF3247" w:rsidRPr="00EF3247" w:rsidRDefault="00EF3247" w:rsidP="00EF3247">
      <w:pPr>
        <w:spacing w:before="100" w:beforeAutospacing="1" w:after="100" w:afterAutospacing="1" w:line="240" w:lineRule="auto"/>
        <w:jc w:val="both"/>
        <w:rPr>
          <w:rFonts w:eastAsia="Times New Roman" w:cstheme="minorHAnsi"/>
          <w:sz w:val="24"/>
          <w:szCs w:val="24"/>
          <w:lang w:eastAsia="el-GR"/>
        </w:rPr>
      </w:pPr>
      <w:r w:rsidRPr="00EF3247">
        <w:rPr>
          <w:rFonts w:eastAsia="Times New Roman" w:cstheme="minorHAnsi"/>
          <w:sz w:val="24"/>
          <w:szCs w:val="24"/>
          <w:lang w:eastAsia="el-GR"/>
        </w:rPr>
        <w:t>η 6η θέση γενικής κατάταξης βαθμολογείται με 1 βαθμό</w:t>
      </w:r>
    </w:p>
    <w:p w14:paraId="35A3A987" w14:textId="77777777" w:rsidR="00EF3247" w:rsidRPr="00EF3247" w:rsidRDefault="00EF3247" w:rsidP="00EF3247">
      <w:pPr>
        <w:numPr>
          <w:ilvl w:val="0"/>
          <w:numId w:val="4"/>
        </w:numPr>
        <w:spacing w:before="100" w:beforeAutospacing="1" w:after="100" w:afterAutospacing="1" w:line="240" w:lineRule="auto"/>
        <w:jc w:val="both"/>
        <w:rPr>
          <w:rFonts w:eastAsia="Times New Roman" w:cstheme="minorHAnsi"/>
          <w:sz w:val="24"/>
          <w:szCs w:val="24"/>
          <w:lang w:eastAsia="el-GR"/>
        </w:rPr>
      </w:pPr>
      <w:r w:rsidRPr="00EF3247">
        <w:rPr>
          <w:rFonts w:eastAsia="Times New Roman" w:cstheme="minorHAnsi"/>
          <w:sz w:val="24"/>
          <w:szCs w:val="24"/>
          <w:lang w:eastAsia="el-GR"/>
        </w:rPr>
        <w:lastRenderedPageBreak/>
        <w:t>Τα Σωματεία μετά το πέρας κάθε εκδήλωσης θα  κοινοποιούν τα αποτελέσματα στην Ε.Ο. ΦΙΛ.Π.Α. εντός 24 ωρών τα οποία και θα αναρτά στην ιστοσελίδα της. Τα Σωματεία φέρουν αποκλειστικά την ευθύνη ορθότητας των αποτελεσμάτων.</w:t>
      </w:r>
    </w:p>
    <w:p w14:paraId="62AB63A0" w14:textId="77777777" w:rsidR="00EF3247" w:rsidRPr="00EF3247" w:rsidRDefault="00EF3247" w:rsidP="00EF3247">
      <w:pPr>
        <w:numPr>
          <w:ilvl w:val="0"/>
          <w:numId w:val="4"/>
        </w:numPr>
        <w:spacing w:before="100" w:beforeAutospacing="1" w:after="100" w:afterAutospacing="1" w:line="240" w:lineRule="auto"/>
        <w:jc w:val="both"/>
        <w:rPr>
          <w:rFonts w:eastAsia="Times New Roman" w:cstheme="minorHAnsi"/>
          <w:sz w:val="24"/>
          <w:szCs w:val="24"/>
          <w:lang w:eastAsia="el-GR"/>
        </w:rPr>
      </w:pPr>
      <w:r w:rsidRPr="00EF3247">
        <w:rPr>
          <w:rFonts w:eastAsia="Times New Roman" w:cstheme="minorHAnsi"/>
          <w:sz w:val="24"/>
          <w:szCs w:val="24"/>
          <w:lang w:eastAsia="el-GR"/>
        </w:rPr>
        <w:t>Η τελετή απονομής θα γίνεται μετά την λήξη του πρωταθλήματος σε χρόνο και τόπο που θα ανακοινώνεται από την Ε.Ο. ΦΙΛ.Π.Α. Οι βραβευόμενοι υποχρεωτικά θα πρέπει να παρίστανται κατά την τελετή απονομής του Πρωταθλήματος και σε περίπτωση κωλύματος να ορίσουν εκπρόσωπο τους για την παραλαβή των επάθλων, αλλιώς θα πρέπει να έρχονται σε συνεννόηση με τη Γραμματεία της Ε.Ο. ΦΙΛ.Π.Α. για την παραλαβή τους μέσα σε διάστημα ενός μήνα.</w:t>
      </w:r>
    </w:p>
    <w:p w14:paraId="6419EB2E" w14:textId="77777777" w:rsidR="00EF3247" w:rsidRPr="00EF3247" w:rsidRDefault="00EF3247" w:rsidP="00EF3247">
      <w:pPr>
        <w:numPr>
          <w:ilvl w:val="0"/>
          <w:numId w:val="4"/>
        </w:numPr>
        <w:spacing w:before="100" w:beforeAutospacing="1" w:after="100" w:afterAutospacing="1" w:line="240" w:lineRule="auto"/>
        <w:jc w:val="both"/>
        <w:rPr>
          <w:rFonts w:eastAsia="Times New Roman" w:cstheme="minorHAnsi"/>
          <w:sz w:val="24"/>
          <w:szCs w:val="24"/>
          <w:lang w:eastAsia="el-GR"/>
        </w:rPr>
      </w:pPr>
      <w:r w:rsidRPr="00EF3247">
        <w:rPr>
          <w:rFonts w:eastAsia="Times New Roman" w:cstheme="minorHAnsi"/>
          <w:sz w:val="24"/>
          <w:szCs w:val="24"/>
          <w:lang w:eastAsia="el-GR"/>
        </w:rPr>
        <w:t>Η Ε.Ο. ΦΙΛ.Π.Α. θα ορίζει σε όλες τις εκδηλώσεις ακριβείας (Regularity) πιστοποιημένους Παρατηρητές (από FIVA ή Ε.Ο. ΦΙΛ.Π.Α.) και Κριτές-Χρονομέτρες (εφ΄ όσον έχει πραγματοποιηθεί αντίστοιχο σεμινάριο πριν την έναρξη του Πρωταθλήματος). Για τους κριτές – χρονομέτρες εάν δεν είναι εφικτό το παραπάνω, πιστοποιημένος θα είναι ο επί κεφαλής τους. Οι Παρατηρητές υποχρεούνται σε διάστημα μιας εβδομάδος από την επομένη της λήξης της εκδήλωσης να υποβάλουν την Έκθεσή τους στην Ομοσπονδία. Για τις εκδηλώσεις που προσμετρούν στο πρωτάθλημα είναι υποχρεωτικό ο εκάστοτε Παρατηρητής να μην προέρχεται από το διοργανώνον Σωματείο και τα έξοδά του να καλύπτονται από το διοργανώνον Σωματείο κατά τον τρόπο που καλύπτονται στους Κριτές – Χρονομέτρες.</w:t>
      </w:r>
    </w:p>
    <w:p w14:paraId="51603FCB" w14:textId="77777777" w:rsidR="00EF3247" w:rsidRPr="00EF3247" w:rsidRDefault="00EF3247" w:rsidP="00EF3247">
      <w:pPr>
        <w:numPr>
          <w:ilvl w:val="0"/>
          <w:numId w:val="4"/>
        </w:numPr>
        <w:spacing w:before="100" w:beforeAutospacing="1" w:after="100" w:afterAutospacing="1" w:line="240" w:lineRule="auto"/>
        <w:jc w:val="both"/>
        <w:rPr>
          <w:rFonts w:eastAsia="Times New Roman" w:cstheme="minorHAnsi"/>
          <w:sz w:val="24"/>
          <w:szCs w:val="24"/>
          <w:lang w:eastAsia="el-GR"/>
        </w:rPr>
      </w:pPr>
      <w:r w:rsidRPr="00EF3247">
        <w:rPr>
          <w:rFonts w:eastAsia="Times New Roman" w:cstheme="minorHAnsi"/>
          <w:sz w:val="24"/>
          <w:szCs w:val="24"/>
          <w:lang w:eastAsia="el-GR"/>
        </w:rPr>
        <w:t>Οι βασικοί κανόνες όπως αναφέρονται στο παρόν καταργούν κάθε προηγούμενους.</w:t>
      </w:r>
    </w:p>
    <w:p w14:paraId="53E702FC" w14:textId="77777777" w:rsidR="005F47A4" w:rsidRDefault="005F47A4">
      <w:bookmarkStart w:id="0" w:name="_GoBack"/>
      <w:bookmarkEnd w:id="0"/>
    </w:p>
    <w:sectPr w:rsidR="005F47A4" w:rsidSect="00EF3247">
      <w:pgSz w:w="11906" w:h="16838"/>
      <w:pgMar w:top="1440" w:right="849"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63D52"/>
    <w:multiLevelType w:val="multilevel"/>
    <w:tmpl w:val="4BB01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1E2F31"/>
    <w:multiLevelType w:val="multilevel"/>
    <w:tmpl w:val="48207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185828"/>
    <w:multiLevelType w:val="multilevel"/>
    <w:tmpl w:val="643CE6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EA298E"/>
    <w:multiLevelType w:val="multilevel"/>
    <w:tmpl w:val="BA4EE2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2529F7"/>
    <w:multiLevelType w:val="multilevel"/>
    <w:tmpl w:val="2F3A26A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247"/>
    <w:rsid w:val="00160796"/>
    <w:rsid w:val="00267181"/>
    <w:rsid w:val="004367EA"/>
    <w:rsid w:val="005735F9"/>
    <w:rsid w:val="005E7734"/>
    <w:rsid w:val="005F47A4"/>
    <w:rsid w:val="00761FB7"/>
    <w:rsid w:val="008B696A"/>
    <w:rsid w:val="00921709"/>
    <w:rsid w:val="00951545"/>
    <w:rsid w:val="00C72570"/>
    <w:rsid w:val="00EF3247"/>
    <w:rsid w:val="00EF5F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A7360"/>
  <w15:chartTrackingRefBased/>
  <w15:docId w15:val="{6B995C9E-EF4E-46F6-B294-679C7A3E4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EF3247"/>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EF3247"/>
    <w:rPr>
      <w:rFonts w:ascii="Times New Roman" w:eastAsia="Times New Roman" w:hAnsi="Times New Roman" w:cs="Times New Roman"/>
      <w:b/>
      <w:bCs/>
      <w:sz w:val="27"/>
      <w:szCs w:val="27"/>
      <w:lang w:eastAsia="el-GR"/>
    </w:rPr>
  </w:style>
  <w:style w:type="character" w:styleId="a3">
    <w:name w:val="Strong"/>
    <w:basedOn w:val="a0"/>
    <w:uiPriority w:val="22"/>
    <w:qFormat/>
    <w:rsid w:val="00EF3247"/>
    <w:rPr>
      <w:b/>
      <w:bCs/>
    </w:rPr>
  </w:style>
  <w:style w:type="paragraph" w:styleId="Web">
    <w:name w:val="Normal (Web)"/>
    <w:basedOn w:val="a"/>
    <w:uiPriority w:val="99"/>
    <w:semiHidden/>
    <w:unhideWhenUsed/>
    <w:rsid w:val="00EF324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EF32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40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iva.org/"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963</Words>
  <Characters>5206</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ΕΟ ΦΙΛΠΑ</dc:creator>
  <cp:keywords/>
  <dc:description/>
  <cp:lastModifiedBy>ΕΟ ΦΙΛΠΑ</cp:lastModifiedBy>
  <cp:revision>10</cp:revision>
  <cp:lastPrinted>2021-01-08T12:36:00Z</cp:lastPrinted>
  <dcterms:created xsi:type="dcterms:W3CDTF">2021-01-08T12:35:00Z</dcterms:created>
  <dcterms:modified xsi:type="dcterms:W3CDTF">2023-06-01T14:11:00Z</dcterms:modified>
</cp:coreProperties>
</file>